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52E3" w14:textId="78DD5ACB" w:rsidR="00D75609" w:rsidRPr="00AC4BE2" w:rsidRDefault="00D75609" w:rsidP="00123DC8">
      <w:pPr>
        <w:tabs>
          <w:tab w:val="left" w:pos="7635"/>
        </w:tabs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AC4BE2">
        <w:rPr>
          <w:rFonts w:cstheme="minorHAnsi"/>
          <w:b/>
          <w:color w:val="002060"/>
          <w:sz w:val="24"/>
          <w:szCs w:val="24"/>
        </w:rPr>
        <w:t xml:space="preserve">Anexa </w:t>
      </w:r>
      <w:r w:rsidR="00E83395" w:rsidRPr="00AC4BE2">
        <w:rPr>
          <w:rFonts w:cstheme="minorHAnsi"/>
          <w:b/>
          <w:color w:val="002060"/>
          <w:sz w:val="24"/>
          <w:szCs w:val="24"/>
        </w:rPr>
        <w:t>2</w:t>
      </w:r>
      <w:r w:rsidR="009741DC" w:rsidRPr="00AC4BE2">
        <w:rPr>
          <w:rFonts w:cstheme="minorHAnsi"/>
          <w:b/>
          <w:color w:val="002060"/>
          <w:sz w:val="24"/>
          <w:szCs w:val="24"/>
        </w:rPr>
        <w:t xml:space="preserve">: </w:t>
      </w:r>
      <w:r w:rsidR="003D1989" w:rsidRPr="00AC4BE2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  <w:r w:rsidR="007461E1" w:rsidRPr="00AC4BE2">
        <w:rPr>
          <w:rFonts w:cstheme="minorHAnsi"/>
          <w:b/>
          <w:bCs/>
          <w:color w:val="002060"/>
          <w:sz w:val="24"/>
          <w:szCs w:val="24"/>
        </w:rPr>
        <w:tab/>
      </w:r>
    </w:p>
    <w:p w14:paraId="3E73D048" w14:textId="77777777" w:rsidR="00EA3A86" w:rsidRPr="00AC4BE2" w:rsidRDefault="00EA3A86" w:rsidP="00123DC8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  <w:sz w:val="24"/>
          <w:szCs w:val="24"/>
        </w:rPr>
      </w:pPr>
    </w:p>
    <w:p w14:paraId="5E89F220" w14:textId="001035DE" w:rsidR="00D75609" w:rsidRPr="00AC4BE2" w:rsidRDefault="00D75609" w:rsidP="00123DC8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AC4BE2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AC4BE2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AC4BE2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AC4BE2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AC4BE2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453"/>
        <w:gridCol w:w="2403"/>
        <w:gridCol w:w="1529"/>
        <w:gridCol w:w="1362"/>
        <w:gridCol w:w="7943"/>
      </w:tblGrid>
      <w:tr w:rsidR="001F32C7" w:rsidRPr="00AC4BE2" w14:paraId="53C3A067" w14:textId="77777777" w:rsidTr="007461E1">
        <w:trPr>
          <w:tblHeader/>
        </w:trPr>
        <w:tc>
          <w:tcPr>
            <w:tcW w:w="1453" w:type="dxa"/>
            <w:shd w:val="clear" w:color="auto" w:fill="C5E0B3" w:themeFill="accent6" w:themeFillTint="66"/>
          </w:tcPr>
          <w:p w14:paraId="6D1AB108" w14:textId="77777777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Cod indicator</w:t>
            </w:r>
          </w:p>
        </w:tc>
        <w:tc>
          <w:tcPr>
            <w:tcW w:w="2403" w:type="dxa"/>
            <w:shd w:val="clear" w:color="auto" w:fill="C5E0B3" w:themeFill="accent6" w:themeFillTint="66"/>
          </w:tcPr>
          <w:p w14:paraId="34065FF7" w14:textId="77777777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Denumire indicator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14:paraId="20FAE17F" w14:textId="64F49485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7B2A4DE2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Tip regiune</w:t>
            </w:r>
          </w:p>
        </w:tc>
        <w:tc>
          <w:tcPr>
            <w:tcW w:w="7943" w:type="dxa"/>
            <w:shd w:val="clear" w:color="auto" w:fill="C5E0B3" w:themeFill="accent6" w:themeFillTint="66"/>
          </w:tcPr>
          <w:p w14:paraId="2B220918" w14:textId="77777777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1F32C7" w:rsidRPr="00AC4BE2" w14:paraId="10B1B85F" w14:textId="77777777" w:rsidTr="007461E1">
        <w:tc>
          <w:tcPr>
            <w:tcW w:w="1453" w:type="dxa"/>
          </w:tcPr>
          <w:p w14:paraId="5DE23AC5" w14:textId="19B5A7E5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01PSO13</w:t>
            </w:r>
          </w:p>
        </w:tc>
        <w:tc>
          <w:tcPr>
            <w:tcW w:w="2403" w:type="dxa"/>
          </w:tcPr>
          <w:p w14:paraId="2232B4CE" w14:textId="6F22D09A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Unități sanitare sprijinite</w:t>
            </w:r>
          </w:p>
          <w:p w14:paraId="4AF56E1C" w14:textId="77777777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1529" w:type="dxa"/>
          </w:tcPr>
          <w:p w14:paraId="2A59501E" w14:textId="15F2AA6E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Unități sanitare</w:t>
            </w:r>
          </w:p>
        </w:tc>
        <w:tc>
          <w:tcPr>
            <w:tcW w:w="1362" w:type="dxa"/>
          </w:tcPr>
          <w:p w14:paraId="448DFA25" w14:textId="55C47546" w:rsidR="00CF0623" w:rsidRPr="00AC4BE2" w:rsidRDefault="00CF0623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 xml:space="preserve">Regiuni mai </w:t>
            </w:r>
            <w:r w:rsidR="008623BF" w:rsidRPr="00AC4BE2">
              <w:rPr>
                <w:rFonts w:cstheme="minorHAnsi"/>
                <w:color w:val="002060"/>
                <w:sz w:val="24"/>
                <w:szCs w:val="24"/>
              </w:rPr>
              <w:t xml:space="preserve">puțin </w:t>
            </w:r>
            <w:r w:rsidRPr="00AC4BE2">
              <w:rPr>
                <w:rFonts w:cstheme="minorHAnsi"/>
                <w:color w:val="002060"/>
                <w:sz w:val="24"/>
                <w:szCs w:val="24"/>
              </w:rPr>
              <w:t>dezvoltate</w:t>
            </w:r>
          </w:p>
        </w:tc>
        <w:tc>
          <w:tcPr>
            <w:tcW w:w="7943" w:type="dxa"/>
          </w:tcPr>
          <w:p w14:paraId="277734E1" w14:textId="77777777" w:rsidR="00CF0623" w:rsidRPr="00AC4BE2" w:rsidRDefault="00CF0623" w:rsidP="00123DC8">
            <w:pPr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5B2903DA" w14:textId="77777777" w:rsidR="00CF0623" w:rsidRPr="00123DC8" w:rsidRDefault="00CF0623" w:rsidP="00123DC8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 de unități sanitare sprijinite în cadrul apelului.</w:t>
            </w:r>
          </w:p>
          <w:p w14:paraId="0AE76AAB" w14:textId="77777777" w:rsidR="00F57185" w:rsidRPr="00AC4BE2" w:rsidRDefault="00F57185" w:rsidP="00123DC8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454C3CF3" w14:textId="77777777" w:rsidR="00CF0623" w:rsidRPr="00AC4BE2" w:rsidRDefault="00CF0623" w:rsidP="00123DC8">
            <w:pPr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18CB1CDB" w14:textId="6996E4A4" w:rsidR="00CF0623" w:rsidRPr="00AC4BE2" w:rsidRDefault="004831E2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La nivel de proiect</w:t>
            </w:r>
            <w:r w:rsidR="00CF0623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, ținta indicatorului 01PSO13 </w:t>
            </w:r>
            <w:r w:rsidR="00CF0623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Unități sanitare sprijinite </w:t>
            </w:r>
            <w:r w:rsidR="00CF0623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va fi 1, fiind un apel </w:t>
            </w:r>
            <w:r w:rsidR="00F57185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ne</w:t>
            </w:r>
            <w:r w:rsidR="00CF0623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competitiv dedicat </w:t>
            </w:r>
            <w:r w:rsidR="008355B3"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Institutului Regional de Oncologie Iași</w:t>
            </w:r>
          </w:p>
          <w:p w14:paraId="4392FFFA" w14:textId="77777777" w:rsidR="00CF0623" w:rsidRPr="00AC4BE2" w:rsidRDefault="00CF0623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NB </w:t>
            </w:r>
          </w:p>
          <w:p w14:paraId="3744BA79" w14:textId="4B9CEDBF" w:rsidR="009E5D03" w:rsidRPr="00123DC8" w:rsidRDefault="00CF0623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contextul prezentului apel </w:t>
            </w:r>
            <w:r w:rsidR="009E5D03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se aplică următoarele cerințe</w:t>
            </w:r>
            <w:r w:rsidR="009E5D03"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:</w:t>
            </w:r>
          </w:p>
          <w:p w14:paraId="033A9993" w14:textId="2D570C3A" w:rsidR="009E5D03" w:rsidRPr="00123DC8" w:rsidRDefault="00CF0623" w:rsidP="00123DC8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cadrul aceluiași proiect </w:t>
            </w:r>
            <w:r w:rsidR="009E5D03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nu vor fi vizate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mai multe unități sanitare</w:t>
            </w:r>
            <w:r w:rsidR="00584C5D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;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5B278DEB" w14:textId="3CAFF867" w:rsidR="00CF0623" w:rsidRPr="00123DC8" w:rsidRDefault="00584C5D" w:rsidP="00123DC8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nu se vor depune mai multe cereri</w:t>
            </w:r>
            <w:r w:rsidR="00CF0623" w:rsidRPr="00123DC8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de </w:t>
            </w:r>
            <w:r w:rsidR="009E5D03" w:rsidRPr="00AC4BE2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>finanţate</w:t>
            </w:r>
            <w:r w:rsidR="00CF0623" w:rsidRPr="00123DC8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pentru aceiași unitate sanitară. </w:t>
            </w:r>
          </w:p>
          <w:p w14:paraId="6DAC4CE1" w14:textId="77777777" w:rsidR="00CF0623" w:rsidRPr="00AC4BE2" w:rsidRDefault="00CF0623" w:rsidP="00123DC8">
            <w:pPr>
              <w:spacing w:before="6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</w:p>
          <w:p w14:paraId="181D9570" w14:textId="77777777" w:rsidR="00CF0623" w:rsidRPr="00AC4BE2" w:rsidRDefault="00CF0623" w:rsidP="00123DC8">
            <w:pPr>
              <w:spacing w:before="6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C00000"/>
                <w:sz w:val="24"/>
                <w:szCs w:val="24"/>
              </w:rPr>
              <w:t>Raportare</w:t>
            </w:r>
          </w:p>
          <w:p w14:paraId="1A89760F" w14:textId="732252D8" w:rsidR="001A1E5B" w:rsidRPr="00AC4BE2" w:rsidRDefault="001A1E5B" w:rsidP="00123DC8">
            <w:pPr>
              <w:pStyle w:val="ListParagraph"/>
              <w:numPr>
                <w:ilvl w:val="0"/>
                <w:numId w:val="9"/>
              </w:numPr>
              <w:tabs>
                <w:tab w:val="left" w:pos="7803"/>
              </w:tabs>
              <w:spacing w:before="6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 </w:t>
            </w:r>
            <w:r w:rsidR="00297E8D"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operaționalizării/</w:t>
            </w:r>
            <w:r w:rsidR="00123DC8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="00373FB3"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punerii în funcțiune a </w:t>
            </w:r>
            <w:r w:rsidR="001A614F"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echipamentelor medicale</w:t>
            </w:r>
            <w:r w:rsidR="00297E8D" w:rsidRPr="00AC4BE2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/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u w:val="single"/>
                <w:lang w:val="ro-RO"/>
              </w:rPr>
              <w:t>(</w:t>
            </w:r>
            <w:r w:rsidR="001A614F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procesul verbal de recepție finală a echipamentelor și/sau procese verbale de instalare, punere în funcțiune a echipamentelor și documentele care potrivit legii atestă faptul c</w:t>
            </w:r>
            <w:r w:rsidR="00373FB3" w:rsidRP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ă</w:t>
            </w:r>
            <w:r w:rsidR="001A614F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laboratoarele pot efectua probe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)</w:t>
            </w:r>
            <w:r w:rsidR="001A614F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.</w:t>
            </w:r>
          </w:p>
          <w:p w14:paraId="552BE9B5" w14:textId="025BCD2F" w:rsidR="00CF0623" w:rsidRPr="00AC4BE2" w:rsidRDefault="00CF0623" w:rsidP="00123DC8">
            <w:pPr>
              <w:pStyle w:val="ListParagraph"/>
              <w:numPr>
                <w:ilvl w:val="0"/>
                <w:numId w:val="9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Deoarece este un apel </w:t>
            </w:r>
            <w:r w:rsidR="00F57185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ne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competitiv dedicat </w:t>
            </w:r>
            <w:r w:rsidR="008355B3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Institutului Regional de Oncologie Iași</w:t>
            </w:r>
            <w:r w:rsidR="00F57185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,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acest indicator va fi raportat </w:t>
            </w:r>
            <w:r w:rsidR="00C303E4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exclusiv 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pentru regiun</w:t>
            </w:r>
            <w:r w:rsidR="00F57185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ea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F57185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mai puțin 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dezvolta</w:t>
            </w:r>
            <w:r w:rsidR="00297E8D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t</w:t>
            </w:r>
            <w:r w:rsidR="00F57185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ă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</w:t>
            </w:r>
          </w:p>
        </w:tc>
      </w:tr>
      <w:tr w:rsidR="00F57185" w:rsidRPr="00AC4BE2" w14:paraId="4F40648B" w14:textId="77777777" w:rsidTr="00123DC8">
        <w:tc>
          <w:tcPr>
            <w:tcW w:w="1453" w:type="dxa"/>
          </w:tcPr>
          <w:p w14:paraId="5952CDF7" w14:textId="668D16EC" w:rsidR="00F57185" w:rsidRPr="00123DC8" w:rsidRDefault="00F57185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</w:rPr>
              <w:lastRenderedPageBreak/>
              <w:t>01PSO14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5BF0" w14:textId="77777777" w:rsidR="00F57185" w:rsidRPr="00123DC8" w:rsidRDefault="00F57185" w:rsidP="00123DC8">
            <w:pPr>
              <w:spacing w:before="60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</w:rPr>
              <w:t xml:space="preserve">Structuri sprijinite, din care: </w:t>
            </w:r>
          </w:p>
          <w:p w14:paraId="4194D7DC" w14:textId="77777777" w:rsidR="00F57185" w:rsidRPr="00123DC8" w:rsidRDefault="00F57185" w:rsidP="00123DC8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01PSO 14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.01. din cadrul unităților sanitare publice din domeniul oncologie </w:t>
            </w:r>
          </w:p>
          <w:p w14:paraId="58B4536C" w14:textId="77777777" w:rsidR="00F57185" w:rsidRPr="00123DC8" w:rsidRDefault="00F57185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</w:pPr>
          </w:p>
        </w:tc>
        <w:tc>
          <w:tcPr>
            <w:tcW w:w="1529" w:type="dxa"/>
          </w:tcPr>
          <w:p w14:paraId="18F13625" w14:textId="5BC026D5" w:rsidR="00F57185" w:rsidRPr="00123DC8" w:rsidRDefault="00F57185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</w:rPr>
              <w:t>structuri</w:t>
            </w:r>
          </w:p>
        </w:tc>
        <w:tc>
          <w:tcPr>
            <w:tcW w:w="1362" w:type="dxa"/>
          </w:tcPr>
          <w:p w14:paraId="78B6F018" w14:textId="56D49C73" w:rsidR="00F57185" w:rsidRPr="00123DC8" w:rsidRDefault="00F57185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</w:tc>
        <w:tc>
          <w:tcPr>
            <w:tcW w:w="7943" w:type="dxa"/>
          </w:tcPr>
          <w:p w14:paraId="47A272D8" w14:textId="77777777" w:rsidR="00EE6BD1" w:rsidRPr="00AC4BE2" w:rsidRDefault="00EE6BD1" w:rsidP="00123DC8">
            <w:pPr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2E64006D" w14:textId="77777777" w:rsidR="007446D2" w:rsidRPr="00123DC8" w:rsidRDefault="00EE6BD1" w:rsidP="00123DC8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 de structuri din cadrul unității sanitare sprijinite în cadrul proiectului.</w:t>
            </w:r>
            <w:r w:rsidR="004F2B7D"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</w:p>
          <w:p w14:paraId="3880CBBB" w14:textId="790BCF42" w:rsidR="004F2B7D" w:rsidRPr="00123DC8" w:rsidRDefault="004F2B7D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Structurile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din cadrul </w:t>
            </w:r>
            <w:r w:rsidR="001A614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unității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sanitare/institutului oncologic sunt cele definite în Regulamentul de </w:t>
            </w:r>
            <w:r w:rsidR="001A614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organizare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și </w:t>
            </w:r>
            <w:r w:rsidR="001A614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funcționare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, conform ultimei forme aprobate.</w:t>
            </w:r>
          </w:p>
          <w:p w14:paraId="24512A7F" w14:textId="77777777" w:rsidR="004F2B7D" w:rsidRPr="00AC4BE2" w:rsidRDefault="004F2B7D" w:rsidP="00123DC8">
            <w:pPr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6F06151F" w14:textId="78B87A73" w:rsidR="008E1707" w:rsidRPr="00123DC8" w:rsidRDefault="008E1707" w:rsidP="00123DC8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elaborării cererii de finanțare se va stabili ținta doar pentru indicatorul 01PSO14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Structuri sprijinite, în funcţie de numărul structurilor care vor beneficia de noile dotări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57654770" w14:textId="16EAC365" w:rsidR="008E1707" w:rsidRPr="00123DC8" w:rsidRDefault="008E1707" w:rsidP="00025459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raportării, la nivelul proiectului, ținta indicatorului 01PSO14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Structuri sprijinite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va fi egală cu ținta sub indicatorului:</w:t>
            </w:r>
          </w:p>
          <w:p w14:paraId="4D81268F" w14:textId="77777777" w:rsidR="008E1707" w:rsidRPr="00123DC8" w:rsidRDefault="008E1707" w:rsidP="00025459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01PSO 14.01. din cadrul unităților sanitare publice din domeniul oncologie </w:t>
            </w:r>
          </w:p>
          <w:p w14:paraId="11D8B787" w14:textId="5E885314" w:rsidR="00830581" w:rsidRPr="00123DC8" w:rsidRDefault="00830581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se raportează o singura dată, la data când echipamentele sunt operaționale (puse în utilizare).</w:t>
            </w:r>
          </w:p>
          <w:p w14:paraId="420570C9" w14:textId="51DA0333" w:rsidR="00830581" w:rsidRPr="00123DC8" w:rsidRDefault="00830581" w:rsidP="00123DC8">
            <w:p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Documentele care atestă faptul că </w:t>
            </w:r>
            <w:r w:rsidR="00584C5D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structurile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584C5D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au fost sprijinite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: ex.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procesul verbal de recepție finală a echipamentelor și/sau procese verbale de instalare, punere în funcțiune a echipamentelor și documentele care potrivit legii atestă faptul ca laboratoarele pot efectua probe;</w:t>
            </w:r>
          </w:p>
          <w:p w14:paraId="1D25D3F0" w14:textId="65C4B871" w:rsidR="004F2B7D" w:rsidRPr="00123DC8" w:rsidRDefault="00830581" w:rsidP="00123DC8">
            <w:pPr>
              <w:tabs>
                <w:tab w:val="left" w:pos="7803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 xml:space="preserve">Deoarece este un apel necompetitiv dedicat institutelor oncologice localizate în regiuni mai puţin dezvoltate, ținta indicatorului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 w:eastAsia="en-IE"/>
              </w:rPr>
              <w:t xml:space="preserve">01PSO15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it-IT" w:eastAsia="en-IE"/>
              </w:rPr>
              <w:t>l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it-IT"/>
              </w:rPr>
              <w:t>aboratoare sprijinite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 w:eastAsia="en-IE"/>
              </w:rPr>
              <w:t xml:space="preserve">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va fi raportată exclusiv pentru acest tip de regiune de dezvoltare.</w:t>
            </w:r>
          </w:p>
        </w:tc>
      </w:tr>
      <w:tr w:rsidR="00F57185" w:rsidRPr="00AC4BE2" w14:paraId="7EAC3035" w14:textId="77777777" w:rsidTr="004A6E0F">
        <w:tc>
          <w:tcPr>
            <w:tcW w:w="1453" w:type="dxa"/>
          </w:tcPr>
          <w:p w14:paraId="0242F3C3" w14:textId="63492A6E" w:rsidR="00F57185" w:rsidRPr="00AC4BE2" w:rsidRDefault="00F57185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eastAsia="en-IE"/>
              </w:rPr>
              <w:t>01PSO15</w:t>
            </w:r>
          </w:p>
        </w:tc>
        <w:tc>
          <w:tcPr>
            <w:tcW w:w="2403" w:type="dxa"/>
          </w:tcPr>
          <w:p w14:paraId="0B063AE0" w14:textId="77777777" w:rsidR="00F57185" w:rsidRPr="00AC4BE2" w:rsidRDefault="00F57185" w:rsidP="00025459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 xml:space="preserve">Laboratoare sprijinite, din care: </w:t>
            </w:r>
          </w:p>
          <w:p w14:paraId="13219BE7" w14:textId="558F32A8" w:rsidR="006D2CD4" w:rsidRPr="00123DC8" w:rsidRDefault="006D2CD4" w:rsidP="00025459">
            <w:pPr>
              <w:pStyle w:val="ListParagraph"/>
              <w:numPr>
                <w:ilvl w:val="0"/>
                <w:numId w:val="15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 xml:space="preserve">01PSO15.04 Laboratoare de genetică și de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lastRenderedPageBreak/>
              <w:t>anatomie patologică</w:t>
            </w:r>
          </w:p>
          <w:p w14:paraId="5D8E25E7" w14:textId="703FECCE" w:rsidR="00F57185" w:rsidRPr="00123DC8" w:rsidRDefault="00F57185" w:rsidP="00025459">
            <w:pPr>
              <w:pStyle w:val="ListParagraph"/>
              <w:numPr>
                <w:ilvl w:val="0"/>
                <w:numId w:val="15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01PSO15.</w:t>
            </w:r>
            <w:r w:rsidR="008355B3"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05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.</w:t>
            </w:r>
            <w:r w:rsidR="008355B3"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- alte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 xml:space="preserve"> laboratoare </w:t>
            </w:r>
          </w:p>
        </w:tc>
        <w:tc>
          <w:tcPr>
            <w:tcW w:w="1529" w:type="dxa"/>
          </w:tcPr>
          <w:p w14:paraId="3150F340" w14:textId="602BCEB7" w:rsidR="00F57185" w:rsidRPr="00AC4BE2" w:rsidRDefault="00F57185" w:rsidP="00025459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lastRenderedPageBreak/>
              <w:t>Laboratoare</w:t>
            </w:r>
          </w:p>
        </w:tc>
        <w:tc>
          <w:tcPr>
            <w:tcW w:w="1362" w:type="dxa"/>
          </w:tcPr>
          <w:p w14:paraId="0990B10D" w14:textId="2E566E89" w:rsidR="00F57185" w:rsidRPr="00AC4BE2" w:rsidRDefault="00F57185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</w:tc>
        <w:tc>
          <w:tcPr>
            <w:tcW w:w="7943" w:type="dxa"/>
          </w:tcPr>
          <w:p w14:paraId="5BFBA052" w14:textId="77777777" w:rsidR="00F57185" w:rsidRPr="00123DC8" w:rsidRDefault="00F57185" w:rsidP="00123DC8">
            <w:pPr>
              <w:tabs>
                <w:tab w:val="left" w:pos="7803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</w:rPr>
              <w:t>Definiție:</w:t>
            </w:r>
          </w:p>
          <w:p w14:paraId="3625D4B8" w14:textId="0916DB1C" w:rsidR="00F57185" w:rsidRPr="00AC4BE2" w:rsidRDefault="00F57185" w:rsidP="00123DC8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Indicatorul măsoară numărul de laboratoare</w:t>
            </w:r>
            <w:r w:rsidR="00B04ADB"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="006D2CD4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de genetică și de anatomie patologică, dar și</w:t>
            </w:r>
            <w:r w:rsidR="002B0380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alte</w:t>
            </w:r>
            <w:r w:rsidR="00297E8D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tipuri de</w:t>
            </w:r>
            <w:r w:rsidR="002B0380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laboratoare (diferite </w:t>
            </w:r>
            <w:r w:rsidR="00B04ADB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de cele de</w:t>
            </w:r>
            <w:r w:rsidR="00B04ADB"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 xml:space="preserve">genetică și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anatomie patologică</w:t>
            </w:r>
            <w:r w:rsidR="002B0380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)</w:t>
            </w:r>
            <w:r w:rsidR="00297E8D"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="00297E8D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utilizate în diagnosticul și tratamentul afecțiunilor </w:t>
            </w:r>
            <w:r w:rsidR="00297E8D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 xml:space="preserve">oncologice,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finanțate în contextul sprijinului acordat prin apelul necompetitiv dedicat </w:t>
            </w:r>
            <w:r w:rsidR="008355B3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Institutului Regional de Oncologie Iași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5A2E618C" w14:textId="77777777" w:rsidR="00F57185" w:rsidRPr="00123DC8" w:rsidRDefault="00F57185" w:rsidP="00123DC8">
            <w:pPr>
              <w:tabs>
                <w:tab w:val="left" w:pos="7803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it-IT"/>
              </w:rPr>
              <w:t>Modalitate de calcul:</w:t>
            </w:r>
          </w:p>
          <w:p w14:paraId="40611DD6" w14:textId="77777777" w:rsidR="00F57185" w:rsidRPr="00123DC8" w:rsidRDefault="00F57185" w:rsidP="00123DC8">
            <w:pPr>
              <w:tabs>
                <w:tab w:val="left" w:pos="7803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Modalitatea de calcul se efectuează astfel:</w:t>
            </w:r>
          </w:p>
          <w:p w14:paraId="68C27CBF" w14:textId="5BD35FDC" w:rsidR="00F57185" w:rsidRPr="00025459" w:rsidRDefault="00F57185" w:rsidP="00123DC8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elaborării cererii de finanțare se va stabili ținta doar pentru indicatorul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01PSO15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Laboratoare sprijinite, </w:t>
            </w:r>
            <w:r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în </w:t>
            </w:r>
            <w:r w:rsidR="00025459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funcție</w:t>
            </w:r>
            <w:r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numărul de </w:t>
            </w:r>
            <w:r w:rsidR="00DA68A3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Laboratoare de genetică și de anatomie patologică și de numărul de </w:t>
            </w:r>
            <w:r w:rsidR="00B04ADB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alte </w:t>
            </w:r>
            <w:r w:rsidR="00DA68A3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laboratoare </w:t>
            </w:r>
            <w:r w:rsidR="00B04ADB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utilizate </w:t>
            </w:r>
            <w:r w:rsidR="00124C8A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î</w:t>
            </w:r>
            <w:r w:rsidR="00B04ADB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 diagnosticul </w:t>
            </w:r>
            <w:r w:rsidR="00124C8A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ș</w:t>
            </w:r>
            <w:r w:rsidR="00B04ADB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i tratamentul oncologic</w:t>
            </w:r>
            <w:r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, din cadrul institutului, </w:t>
            </w:r>
            <w:r w:rsidR="00B04ADB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care vor beneficia de noile</w:t>
            </w:r>
            <w:r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dotări.</w:t>
            </w:r>
          </w:p>
          <w:p w14:paraId="08389BB5" w14:textId="3D0720CD" w:rsidR="00F57185" w:rsidRPr="00123DC8" w:rsidRDefault="00F57185" w:rsidP="00123DC8">
            <w:pPr>
              <w:pStyle w:val="ListParagraph"/>
              <w:numPr>
                <w:ilvl w:val="0"/>
                <w:numId w:val="11"/>
              </w:numPr>
              <w:tabs>
                <w:tab w:val="left" w:pos="7803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raportării, la nivelul proiectului, ținta indicatorului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 w:eastAsia="en-IE"/>
              </w:rPr>
              <w:t>01PSO15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Laboratoare sprijinite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va fi egală </w:t>
            </w:r>
            <w:r w:rsidR="006D2CD4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suma țintelor </w:t>
            </w:r>
            <w:proofErr w:type="spellStart"/>
            <w:r w:rsidR="006D2CD4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subindicatorilor</w:t>
            </w:r>
            <w:proofErr w:type="spellEnd"/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:</w:t>
            </w:r>
          </w:p>
          <w:p w14:paraId="188892D6" w14:textId="527CC584" w:rsidR="006D2CD4" w:rsidRPr="00AC4BE2" w:rsidRDefault="006D2CD4" w:rsidP="00123DC8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01PSO15.04 </w:t>
            </w:r>
            <w:r w:rsid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l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aboratoare de genetică și de anatomie patologică</w:t>
            </w:r>
          </w:p>
          <w:p w14:paraId="0CD2AB9F" w14:textId="7ED3D89A" w:rsidR="00F57185" w:rsidRPr="00123DC8" w:rsidRDefault="00F57185" w:rsidP="00123DC8">
            <w:pPr>
              <w:pStyle w:val="ListParagraph"/>
              <w:numPr>
                <w:ilvl w:val="1"/>
                <w:numId w:val="11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01PSO15.0</w:t>
            </w:r>
            <w:r w:rsidR="00EE6BD1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5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</w:t>
            </w:r>
            <w:r w:rsidR="00EE6BD1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alte laboratoare</w:t>
            </w:r>
          </w:p>
          <w:p w14:paraId="1456A974" w14:textId="77777777" w:rsidR="00F57185" w:rsidRPr="00123DC8" w:rsidRDefault="00F57185" w:rsidP="00123DC8">
            <w:pPr>
              <w:tabs>
                <w:tab w:val="left" w:pos="7803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5BAF7D76" w14:textId="77777777" w:rsidR="00F57185" w:rsidRPr="00123DC8" w:rsidRDefault="00F57185" w:rsidP="00123DC8">
            <w:pPr>
              <w:tabs>
                <w:tab w:val="left" w:pos="7803"/>
              </w:tabs>
              <w:spacing w:before="6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Atenție!</w:t>
            </w:r>
            <w:r w:rsidRPr="00123DC8">
              <w:rPr>
                <w:rFonts w:cstheme="minorHAnsi"/>
                <w:color w:val="C00000"/>
                <w:sz w:val="24"/>
                <w:szCs w:val="24"/>
              </w:rPr>
              <w:t xml:space="preserve"> </w:t>
            </w:r>
          </w:p>
          <w:p w14:paraId="766D0C27" w14:textId="20298794" w:rsidR="00F57185" w:rsidRPr="00123DC8" w:rsidRDefault="00F57185" w:rsidP="00123DC8">
            <w:pPr>
              <w:spacing w:before="6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C00000"/>
                <w:sz w:val="24"/>
                <w:szCs w:val="24"/>
                <w:lang w:val="ro-RO"/>
              </w:rPr>
              <w:t>Pentru acest indicator vă veți raporta strict la acele laboratoare care vor face obiectul investiției  (nu vor fi incluse în ținta indicatorului acele laboratoare care nu fac obiectul investiției).</w:t>
            </w:r>
          </w:p>
          <w:p w14:paraId="507830C6" w14:textId="77777777" w:rsidR="00F57185" w:rsidRPr="00123DC8" w:rsidRDefault="00F57185" w:rsidP="00123DC8">
            <w:pPr>
              <w:spacing w:before="6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C00000"/>
                <w:sz w:val="24"/>
                <w:szCs w:val="24"/>
              </w:rPr>
              <w:t>Raportare</w:t>
            </w:r>
          </w:p>
          <w:p w14:paraId="2DF3F878" w14:textId="77777777" w:rsidR="00F57185" w:rsidRPr="00123DC8" w:rsidRDefault="00F57185" w:rsidP="00123DC8">
            <w:pPr>
              <w:pStyle w:val="ListParagraph"/>
              <w:numPr>
                <w:ilvl w:val="0"/>
                <w:numId w:val="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o singura dată, la data când laboratoarele sprijinite sunt 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operaționale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(puse în utilizare).</w:t>
            </w:r>
          </w:p>
          <w:p w14:paraId="038FD396" w14:textId="74430783" w:rsidR="00F57185" w:rsidRPr="00123DC8" w:rsidRDefault="00F57185" w:rsidP="00123DC8">
            <w:pPr>
              <w:pStyle w:val="ListParagraph"/>
              <w:numPr>
                <w:ilvl w:val="0"/>
                <w:numId w:val="8"/>
              </w:numPr>
              <w:spacing w:before="60"/>
              <w:contextualSpacing w:val="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Documentele care atestă faptul că laboratoarele sunt operaționale: ex.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procesul verbal de recepție finală a </w:t>
            </w:r>
            <w:r w:rsidR="00EE6BD1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echipamentelor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și/sau procese verbale de instalare, punere în funcțiune a echipamentelor și documentele care potrivit legii atestă faptul ca laboratoarele pot efectua probe;</w:t>
            </w:r>
          </w:p>
          <w:p w14:paraId="0EE4E830" w14:textId="4A84291F" w:rsidR="00F57185" w:rsidRPr="00AC4BE2" w:rsidRDefault="00F57185" w:rsidP="00123DC8">
            <w:pPr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lastRenderedPageBreak/>
              <w:t xml:space="preserve">Deoarece este un apel necompetitiv dedicat institutelor oncologice localizate </w:t>
            </w:r>
            <w:r w:rsidR="00EE6BD1"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î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 xml:space="preserve">n regiuni mai puţin dezvoltate, ținta indicatorului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 w:eastAsia="en-IE"/>
              </w:rPr>
              <w:t xml:space="preserve">01PSO15 </w:t>
            </w:r>
            <w:r w:rsidR="002B3AAE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it-IT" w:eastAsia="en-IE"/>
              </w:rPr>
              <w:t>L</w:t>
            </w:r>
            <w:r w:rsidR="002B3AAE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it-IT"/>
              </w:rPr>
              <w:t xml:space="preserve">aboratoare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it-IT"/>
              </w:rPr>
              <w:t>sprijinite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 w:eastAsia="en-IE"/>
              </w:rPr>
              <w:t xml:space="preserve">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va fi raportată exclusiv pentru acest tip de regiune de dezvoltare.</w:t>
            </w:r>
          </w:p>
        </w:tc>
      </w:tr>
    </w:tbl>
    <w:p w14:paraId="14A9887A" w14:textId="626B1663" w:rsidR="00A40BE2" w:rsidRPr="00AC4BE2" w:rsidRDefault="003D1989" w:rsidP="00123DC8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  <w:bookmarkStart w:id="0" w:name="_Toc126864174"/>
      <w:r w:rsidRPr="00AC4BE2">
        <w:rPr>
          <w:rFonts w:cstheme="minorHAnsi"/>
          <w:b/>
          <w:color w:val="002060"/>
          <w:sz w:val="24"/>
          <w:szCs w:val="24"/>
        </w:rPr>
        <w:lastRenderedPageBreak/>
        <w:br w:type="page"/>
      </w:r>
      <w:r w:rsidR="00A40BE2" w:rsidRPr="00AC4BE2">
        <w:rPr>
          <w:rFonts w:cstheme="minorHAnsi"/>
          <w:b/>
          <w:color w:val="002060"/>
          <w:sz w:val="24"/>
          <w:szCs w:val="24"/>
        </w:rPr>
        <w:lastRenderedPageBreak/>
        <w:t>Definiți</w:t>
      </w:r>
      <w:r w:rsidR="00545FF1" w:rsidRPr="00AC4BE2">
        <w:rPr>
          <w:rFonts w:cstheme="minorHAnsi"/>
          <w:b/>
          <w:color w:val="002060"/>
          <w:sz w:val="24"/>
          <w:szCs w:val="24"/>
        </w:rPr>
        <w:t>a</w:t>
      </w:r>
      <w:r w:rsidR="00A40BE2" w:rsidRPr="00AC4BE2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1A614F" w:rsidRPr="00AC4BE2">
        <w:rPr>
          <w:rFonts w:cstheme="minorHAnsi"/>
          <w:b/>
          <w:color w:val="002060"/>
          <w:sz w:val="24"/>
          <w:szCs w:val="24"/>
        </w:rPr>
        <w:t>ilor</w:t>
      </w:r>
      <w:r w:rsidR="00545FF1" w:rsidRPr="00AC4BE2">
        <w:rPr>
          <w:rFonts w:cstheme="minorHAnsi"/>
          <w:b/>
          <w:color w:val="002060"/>
          <w:sz w:val="24"/>
          <w:szCs w:val="24"/>
        </w:rPr>
        <w:t xml:space="preserve"> </w:t>
      </w:r>
      <w:r w:rsidR="00A40BE2" w:rsidRPr="00AC4BE2">
        <w:rPr>
          <w:rFonts w:cstheme="minorHAnsi"/>
          <w:b/>
          <w:color w:val="002060"/>
          <w:sz w:val="24"/>
          <w:szCs w:val="24"/>
        </w:rPr>
        <w:t>de rezultat</w:t>
      </w:r>
      <w:bookmarkEnd w:id="0"/>
    </w:p>
    <w:tbl>
      <w:tblPr>
        <w:tblStyle w:val="TableGrid"/>
        <w:tblW w:w="14858" w:type="dxa"/>
        <w:tblInd w:w="-455" w:type="dxa"/>
        <w:tblLook w:val="04A0" w:firstRow="1" w:lastRow="0" w:firstColumn="1" w:lastColumn="0" w:noHBand="0" w:noVBand="1"/>
      </w:tblPr>
      <w:tblGrid>
        <w:gridCol w:w="1917"/>
        <w:gridCol w:w="2351"/>
        <w:gridCol w:w="1451"/>
        <w:gridCol w:w="1449"/>
        <w:gridCol w:w="7690"/>
      </w:tblGrid>
      <w:tr w:rsidR="0040607A" w:rsidRPr="00AC4BE2" w14:paraId="18822EB2" w14:textId="77777777" w:rsidTr="00745452">
        <w:trPr>
          <w:tblHeader/>
        </w:trPr>
        <w:tc>
          <w:tcPr>
            <w:tcW w:w="1917" w:type="dxa"/>
            <w:shd w:val="clear" w:color="auto" w:fill="C5E0B3" w:themeFill="accent6" w:themeFillTint="66"/>
          </w:tcPr>
          <w:p w14:paraId="46E55FD3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Cod indicator</w:t>
            </w:r>
          </w:p>
        </w:tc>
        <w:tc>
          <w:tcPr>
            <w:tcW w:w="2351" w:type="dxa"/>
            <w:shd w:val="clear" w:color="auto" w:fill="C5E0B3" w:themeFill="accent6" w:themeFillTint="66"/>
          </w:tcPr>
          <w:p w14:paraId="689A01A2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Denumire indicator</w:t>
            </w:r>
          </w:p>
        </w:tc>
        <w:tc>
          <w:tcPr>
            <w:tcW w:w="1451" w:type="dxa"/>
            <w:shd w:val="clear" w:color="auto" w:fill="C5E0B3" w:themeFill="accent6" w:themeFillTint="66"/>
          </w:tcPr>
          <w:p w14:paraId="4CCE6977" w14:textId="3499C504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Unitate de măsura</w:t>
            </w:r>
          </w:p>
        </w:tc>
        <w:tc>
          <w:tcPr>
            <w:tcW w:w="1449" w:type="dxa"/>
            <w:shd w:val="clear" w:color="auto" w:fill="C5E0B3" w:themeFill="accent6" w:themeFillTint="66"/>
          </w:tcPr>
          <w:p w14:paraId="5B2C1DDC" w14:textId="27484FBE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002060"/>
                <w:sz w:val="24"/>
                <w:szCs w:val="24"/>
              </w:rPr>
              <w:t>Tip regiune</w:t>
            </w:r>
          </w:p>
        </w:tc>
        <w:tc>
          <w:tcPr>
            <w:tcW w:w="7690" w:type="dxa"/>
            <w:shd w:val="clear" w:color="auto" w:fill="C5E0B3" w:themeFill="accent6" w:themeFillTint="66"/>
          </w:tcPr>
          <w:p w14:paraId="6CF545C3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40607A" w:rsidRPr="00AC4BE2" w14:paraId="36799C38" w14:textId="77777777" w:rsidTr="00745452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D04F" w14:textId="4AF55553" w:rsidR="0040607A" w:rsidRPr="00AC4BE2" w:rsidRDefault="008623BF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01PSR10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1A2C" w14:textId="40D7273F" w:rsidR="0040607A" w:rsidRPr="00AC4BE2" w:rsidRDefault="008623BF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Număr anual de utilizatori ai unității sanitare/ structurilor sprijinite</w:t>
            </w:r>
          </w:p>
        </w:tc>
        <w:tc>
          <w:tcPr>
            <w:tcW w:w="1451" w:type="dxa"/>
          </w:tcPr>
          <w:p w14:paraId="50750EC6" w14:textId="19096A6A" w:rsidR="0040607A" w:rsidRPr="00AC4BE2" w:rsidRDefault="008623BF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Utilizatori/ an</w:t>
            </w:r>
          </w:p>
        </w:tc>
        <w:tc>
          <w:tcPr>
            <w:tcW w:w="1449" w:type="dxa"/>
          </w:tcPr>
          <w:p w14:paraId="24A7FE06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  <w:p w14:paraId="657C5427" w14:textId="77777777" w:rsidR="001F32C7" w:rsidRPr="00AC4BE2" w:rsidRDefault="001F32C7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6A595F24" w14:textId="7ACC38D4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7690" w:type="dxa"/>
          </w:tcPr>
          <w:p w14:paraId="49C00FE1" w14:textId="77777777" w:rsidR="0040607A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7B2F4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23FAFA4B" w14:textId="78F70EC7" w:rsidR="005B4D3C" w:rsidRPr="005B4D3C" w:rsidRDefault="005B4D3C" w:rsidP="00123DC8">
            <w:pPr>
              <w:spacing w:before="60"/>
              <w:ind w:right="12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5B4D3C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Indicatorul măsoară numărul anual de pacienți care au beneficiat de servicii de diagnostic si/sau tratament efectuate prin utilizarea echipamentelor/dotărilor din structurile care au fost sprijinite în cadrul proiectului (în intervalul de un an de când echipamentele/</w:t>
            </w:r>
            <w:r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Pr="005B4D3C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dotările sunt </w:t>
            </w:r>
            <w:r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puse în funcțiune</w:t>
            </w:r>
            <w:r w:rsidRPr="005B4D3C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). O persoană poate fi luată în calcul de mai multe ori dacă utilizează facilitățile de mai multe ori (internări).</w:t>
            </w:r>
          </w:p>
          <w:p w14:paraId="04270DD5" w14:textId="257E65F5" w:rsidR="008623BF" w:rsidRPr="005B4D3C" w:rsidRDefault="005B4D3C" w:rsidP="00123DC8">
            <w:pPr>
              <w:spacing w:before="6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5B4D3C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t>Atenție!</w:t>
            </w:r>
          </w:p>
          <w:p w14:paraId="6F010B31" w14:textId="4AE87F64" w:rsidR="005B4D3C" w:rsidRPr="005B4D3C" w:rsidRDefault="005B4D3C" w:rsidP="00123DC8">
            <w:pPr>
              <w:spacing w:before="60"/>
              <w:jc w:val="both"/>
              <w:rPr>
                <w:rFonts w:cstheme="minorHAnsi"/>
                <w:bCs/>
                <w:i/>
                <w:iCs/>
                <w:color w:val="FF0000"/>
                <w:sz w:val="24"/>
                <w:szCs w:val="24"/>
                <w:lang w:val="ro-RO"/>
              </w:rPr>
            </w:pPr>
            <w:r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NU vor fi cuantificați în ținta indicatorului pacienții care </w:t>
            </w:r>
            <w:r w:rsidRPr="005B4D3C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au beneficiat de servicii de diagnostic si/sau tratament</w:t>
            </w:r>
            <w:r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 pentru alte tipuri de dotări care NU au fost sprijinite în cadrul proiectului.</w:t>
            </w:r>
          </w:p>
          <w:p w14:paraId="2BB0CB7A" w14:textId="77777777" w:rsidR="001F32C7" w:rsidRPr="00AC4BE2" w:rsidRDefault="001F32C7" w:rsidP="00123DC8">
            <w:pPr>
              <w:spacing w:before="60"/>
              <w:jc w:val="both"/>
              <w:rPr>
                <w:rFonts w:cstheme="minorHAnsi"/>
                <w:bCs/>
                <w:i/>
                <w:iCs/>
                <w:color w:val="002060"/>
                <w:sz w:val="24"/>
                <w:szCs w:val="24"/>
                <w:lang w:val="ro-RO"/>
              </w:rPr>
            </w:pPr>
          </w:p>
          <w:p w14:paraId="0B23D220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525DF48F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5D0132A0" w14:textId="6DD3DBEB" w:rsidR="001F32C7" w:rsidRPr="00AC4BE2" w:rsidRDefault="0040607A" w:rsidP="00123DC8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elaborării cererii de finanțare se va stabili țintă pentru indicatorul </w:t>
            </w:r>
            <w:r w:rsidR="008623BF" w:rsidRP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01PSR10 Număr anual de utilizatori ai unității sanitare/ structurilor sprijinite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, ținta minimă fiind de </w:t>
            </w:r>
            <w:r w:rsidR="00B4537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minim </w:t>
            </w:r>
            <w:r w:rsidR="008623B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6</w:t>
            </w:r>
            <w:r w:rsidR="00DF5A55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  <w:r w:rsidR="008623B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475</w:t>
            </w:r>
            <w:r w:rsidR="00B4537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utilizatori</w:t>
            </w:r>
            <w:r w:rsidR="008623B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/</w:t>
            </w:r>
            <w:r w:rsidR="00B4537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an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549A2071" w14:textId="73A8B410" w:rsidR="001F32C7" w:rsidRPr="00AC4BE2" w:rsidRDefault="0040607A" w:rsidP="00123DC8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La un an de la </w:t>
            </w:r>
            <w:r w:rsidR="00B4537F"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punerea </w:t>
            </w:r>
            <w:r w:rsidR="00061502"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î</w:t>
            </w:r>
            <w:r w:rsidR="00B4537F"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 funcțiune a echipamentelor/dotărilor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se va raporta numărul </w:t>
            </w:r>
            <w:r w:rsidRPr="00AC4BE2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AC5CC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pacienți care au beneficiat de echipamentele </w:t>
            </w:r>
            <w:r w:rsidR="001F32C7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78BA4DBC" w14:textId="6FD270D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1E451C49" w14:textId="77777777" w:rsidR="0040607A" w:rsidRPr="00AC4BE2" w:rsidRDefault="0040607A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color w:val="C00000"/>
                <w:sz w:val="24"/>
                <w:szCs w:val="24"/>
              </w:rPr>
              <w:t>Raportare</w:t>
            </w:r>
          </w:p>
          <w:p w14:paraId="5C5AE114" w14:textId="4D8BB217" w:rsidR="0040607A" w:rsidRPr="00AC4BE2" w:rsidRDefault="0040607A" w:rsidP="00123DC8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la 1 an de la momentul în care </w:t>
            </w:r>
            <w:r w:rsidR="00B4537F" w:rsidRPr="00AC4BE2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toate echipamentele au fost puse în funcțiune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5C54A638" w14:textId="4B5CC083" w:rsidR="0040607A" w:rsidRPr="00AC4BE2" w:rsidRDefault="0040607A" w:rsidP="00123DC8">
            <w:pPr>
              <w:pStyle w:val="ListParagraph"/>
              <w:spacing w:before="60"/>
              <w:contextualSpacing w:val="0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 xml:space="preserve">Raportarea țintelor </w:t>
            </w:r>
            <w:r w:rsidR="001F32C7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indicatorului </w:t>
            </w:r>
            <w:r w:rsidR="00B4537F" w:rsidRP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01PSR10 Număr anual de utilizatori ai unității sanitare/ structurilor sprijinite</w:t>
            </w:r>
            <w:r w:rsidR="00B4537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exclusiv se va face  exclusiv pe </w:t>
            </w:r>
            <w:r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</w:tc>
      </w:tr>
      <w:tr w:rsidR="00745452" w:rsidRPr="00AC4BE2" w14:paraId="452B4F9A" w14:textId="77777777" w:rsidTr="00745452"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67C7" w14:textId="5326FFBC" w:rsidR="00745452" w:rsidRPr="00AC4BE2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</w:rPr>
              <w:lastRenderedPageBreak/>
              <w:t>01PSR</w:t>
            </w:r>
            <w:r w:rsidR="00F57185" w:rsidRPr="00123DC8">
              <w:rPr>
                <w:rFonts w:cstheme="minorHAnsi"/>
                <w:color w:val="002060"/>
                <w:sz w:val="24"/>
                <w:szCs w:val="24"/>
              </w:rPr>
              <w:t>11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45AA" w14:textId="1A2DB44E" w:rsidR="00745452" w:rsidRPr="00025459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Număr anual de </w:t>
            </w:r>
            <w:r w:rsidR="00F57185" w:rsidRPr="00025459">
              <w:rPr>
                <w:rFonts w:cstheme="minorHAnsi"/>
                <w:color w:val="002060"/>
                <w:sz w:val="24"/>
                <w:szCs w:val="24"/>
                <w:lang w:val="ro-RO"/>
              </w:rPr>
              <w:t>blocuri</w:t>
            </w:r>
          </w:p>
        </w:tc>
        <w:tc>
          <w:tcPr>
            <w:tcW w:w="1451" w:type="dxa"/>
          </w:tcPr>
          <w:p w14:paraId="144C54B7" w14:textId="666AC21D" w:rsidR="00745452" w:rsidRPr="00AC4BE2" w:rsidRDefault="00F57185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proofErr w:type="spellStart"/>
            <w:r w:rsidRPr="00123DC8">
              <w:rPr>
                <w:rFonts w:cstheme="minorHAnsi"/>
                <w:color w:val="002060"/>
                <w:sz w:val="24"/>
                <w:szCs w:val="24"/>
              </w:rPr>
              <w:t>blocuri</w:t>
            </w:r>
            <w:proofErr w:type="spellEnd"/>
            <w:r w:rsidRPr="00123DC8" w:rsidDel="00F57185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745452" w:rsidRPr="00123DC8">
              <w:rPr>
                <w:rFonts w:cstheme="minorHAnsi"/>
                <w:color w:val="002060"/>
                <w:sz w:val="24"/>
                <w:szCs w:val="24"/>
              </w:rPr>
              <w:t>/ an</w:t>
            </w:r>
          </w:p>
        </w:tc>
        <w:tc>
          <w:tcPr>
            <w:tcW w:w="1449" w:type="dxa"/>
          </w:tcPr>
          <w:p w14:paraId="4F5AAEAC" w14:textId="2C8E5373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</w:rPr>
              <w:t>Regiuni mai puțin dezvoltate</w:t>
            </w:r>
          </w:p>
        </w:tc>
        <w:tc>
          <w:tcPr>
            <w:tcW w:w="7690" w:type="dxa"/>
          </w:tcPr>
          <w:p w14:paraId="1608C8EE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7B2F4F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1C797431" w14:textId="43F2EF0B" w:rsidR="00E92525" w:rsidRDefault="00745452" w:rsidP="00123DC8">
            <w:pPr>
              <w:spacing w:before="6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Indicatorul măsoară </w:t>
            </w:r>
            <w:r w:rsidR="00E92525" w:rsidRP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numărul anual de blocuri analizate </w:t>
            </w:r>
            <w:r w:rsid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î</w:t>
            </w:r>
            <w:r w:rsidR="00E92525" w:rsidRP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n cadrul laboratoarelor </w:t>
            </w:r>
            <w:r w:rsid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sprijinite</w:t>
            </w:r>
            <w:r w:rsidR="00E92525" w:rsidRP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. Blocurile </w:t>
            </w:r>
            <w:r w:rsid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sunt</w:t>
            </w:r>
            <w:r w:rsidR="00E92525" w:rsidRPr="00E92525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 xml:space="preserve"> blocuri de parafină care conțin fragmentele tisulare care vor fi analizate.</w:t>
            </w:r>
          </w:p>
          <w:p w14:paraId="2AD59196" w14:textId="77777777" w:rsidR="00745452" w:rsidRPr="00123DC8" w:rsidRDefault="00745452" w:rsidP="00123DC8">
            <w:pPr>
              <w:spacing w:before="60"/>
              <w:jc w:val="both"/>
              <w:rPr>
                <w:rFonts w:cstheme="minorHAnsi"/>
                <w:bCs/>
                <w:i/>
                <w:iCs/>
                <w:color w:val="002060"/>
                <w:sz w:val="24"/>
                <w:szCs w:val="24"/>
                <w:lang w:val="ro-RO"/>
              </w:rPr>
            </w:pPr>
          </w:p>
          <w:p w14:paraId="5E3EDF50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002060"/>
                <w:sz w:val="24"/>
                <w:szCs w:val="24"/>
                <w:lang w:val="it-IT"/>
              </w:rPr>
              <w:t>Modalitate de calcul:</w:t>
            </w:r>
          </w:p>
          <w:p w14:paraId="2D09E644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Modalitatea de calcul se efectuează astfel:</w:t>
            </w:r>
          </w:p>
          <w:p w14:paraId="6FD38F40" w14:textId="5B85B59A" w:rsidR="00745452" w:rsidRPr="00123DC8" w:rsidRDefault="00745452" w:rsidP="00123DC8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La momentul elaborării cererii de finanțare se va stabili țint</w:t>
            </w:r>
            <w:r w:rsidR="001A614F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a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pentru indicatorul </w:t>
            </w:r>
            <w:r w:rsidR="002B3AAE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</w:t>
            </w:r>
            <w:r w:rsidR="002B3AAE" w:rsidRP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11</w:t>
            </w:r>
            <w:r w:rsidR="002B3AAE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Număr anual de </w:t>
            </w:r>
            <w:r w:rsidR="00F57185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blocuri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53692D0E" w14:textId="07B4DC79" w:rsidR="00745452" w:rsidRPr="00123DC8" w:rsidRDefault="00745452" w:rsidP="00123DC8">
            <w:pPr>
              <w:spacing w:before="60"/>
              <w:ind w:left="708"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04F26375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it-IT"/>
              </w:rPr>
              <w:t>Modalitatea de calcul se efectuează astfel:</w:t>
            </w:r>
          </w:p>
          <w:p w14:paraId="61DE2C29" w14:textId="46C41546" w:rsidR="00745452" w:rsidRPr="00123DC8" w:rsidRDefault="00745452" w:rsidP="00123DC8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estimarea numărului anual de </w:t>
            </w:r>
            <w:r w:rsidR="002B3AAE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blocuri</w:t>
            </w:r>
            <w:r w:rsidR="002B3AAE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D97CA2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care se vor realiza în cadrul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laboratoarel</w:t>
            </w:r>
            <w:r w:rsidR="00D97CA2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or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E92525">
              <w:rPr>
                <w:rFonts w:cstheme="minorHAnsi"/>
                <w:color w:val="002060"/>
                <w:sz w:val="24"/>
                <w:szCs w:val="24"/>
                <w:lang w:val="ro-RO"/>
              </w:rPr>
              <w:t>sprijinite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Ținta minimă pentru indicatorul </w:t>
            </w:r>
            <w:r w:rsidR="00AC4BE2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</w:t>
            </w:r>
            <w:r w:rsid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11</w:t>
            </w:r>
            <w:r w:rsidR="00AC4BE2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Număr anual de </w:t>
            </w:r>
            <w:r w:rsidR="00AC4BE2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blocuri</w:t>
            </w:r>
            <w:r w:rsidR="00AC4BE2"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este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de </w:t>
            </w:r>
            <w:r w:rsidR="007446D2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10.000 </w:t>
            </w:r>
            <w:r w:rsid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blocuri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/ an.</w:t>
            </w:r>
          </w:p>
          <w:p w14:paraId="235104A0" w14:textId="248D25F4" w:rsidR="00745452" w:rsidRPr="00123DC8" w:rsidRDefault="00745452" w:rsidP="00123DC8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numărul </w:t>
            </w:r>
            <w:r w:rsidRPr="00123DC8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blocuri</w:t>
            </w:r>
            <w:r w:rsidR="00AC4BE2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>prin raportare la laboratoarele sprijinite.</w:t>
            </w:r>
          </w:p>
          <w:p w14:paraId="762B3EE5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5B4D3C">
              <w:rPr>
                <w:rFonts w:cstheme="minorHAnsi"/>
                <w:b/>
                <w:bCs/>
                <w:color w:val="C00000"/>
                <w:sz w:val="24"/>
                <w:szCs w:val="24"/>
                <w:lang w:val="ro-RO"/>
              </w:rPr>
              <w:t>Atenție!</w:t>
            </w:r>
            <w:r w:rsidRPr="005B4D3C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</w:t>
            </w:r>
          </w:p>
          <w:p w14:paraId="7418D00C" w14:textId="55F5D183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Pentru acest indicator vă veți raporta strict la </w:t>
            </w:r>
            <w:r w:rsidR="00A50FE7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blocurile</w:t>
            </w:r>
            <w:r w:rsidR="00A50FE7" w:rsidRPr="00123DC8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efectuate în laboratoarele </w:t>
            </w:r>
            <w:r w:rsidRPr="00123DC8">
              <w:rPr>
                <w:rFonts w:cstheme="minorHAnsi"/>
                <w:color w:val="C00000"/>
                <w:sz w:val="24"/>
                <w:szCs w:val="24"/>
                <w:lang w:val="ro-RO"/>
              </w:rPr>
              <w:t>care au făcut obiectul investiției  (nu vor fi incluse în ținta indicatorului probele efectuate de alte laboratoare decât cele care au făcut obiectul investiției).</w:t>
            </w:r>
          </w:p>
          <w:p w14:paraId="76F25C1C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AC492D6" w14:textId="77777777" w:rsidR="00745452" w:rsidRPr="00123DC8" w:rsidRDefault="00745452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color w:val="C00000"/>
                <w:sz w:val="24"/>
                <w:szCs w:val="24"/>
              </w:rPr>
              <w:t>Raportare</w:t>
            </w:r>
          </w:p>
          <w:p w14:paraId="7241EE89" w14:textId="33C0DD38" w:rsidR="00745452" w:rsidRPr="00123DC8" w:rsidRDefault="00745452" w:rsidP="00123DC8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la 1 an de la momentul în care laboratoarele </w:t>
            </w:r>
            <w:r w:rsidR="00E92525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sprijinite </w:t>
            </w:r>
            <w:r w:rsidRPr="00123DC8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sunt operaționale</w:t>
            </w: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491CFC73" w14:textId="7CAB1709" w:rsidR="00745452" w:rsidRPr="00123DC8" w:rsidRDefault="00745452" w:rsidP="00123DC8">
            <w:pPr>
              <w:pStyle w:val="ListParagraph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Raportarea țintelor indicatorului 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01PSR</w:t>
            </w:r>
            <w:r w:rsidR="00A50FE7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11</w:t>
            </w:r>
            <w:r w:rsidRPr="00123DC8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Număr anual de </w:t>
            </w:r>
            <w:r w:rsidR="00A50FE7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blocuri</w:t>
            </w:r>
            <w:r w:rsidR="00A50FE7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102F46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se va face exclusiv pentru regiunile mai </w:t>
            </w:r>
            <w:proofErr w:type="spellStart"/>
            <w:r w:rsidR="007446D2" w:rsidRPr="00AC4BE2">
              <w:rPr>
                <w:rFonts w:cstheme="minorHAnsi"/>
                <w:color w:val="002060"/>
                <w:sz w:val="24"/>
                <w:szCs w:val="24"/>
                <w:lang w:val="ro-RO"/>
              </w:rPr>
              <w:t>puţin</w:t>
            </w:r>
            <w:proofErr w:type="spellEnd"/>
            <w:r w:rsidR="00102F46" w:rsidRPr="00123DC8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dezvoltate.</w:t>
            </w:r>
          </w:p>
          <w:p w14:paraId="64EBCD2E" w14:textId="77777777" w:rsidR="00745452" w:rsidRPr="00AC4BE2" w:rsidRDefault="00745452" w:rsidP="00123DC8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0B3F2491" w14:textId="77777777" w:rsidR="005E7824" w:rsidRPr="00AC4BE2" w:rsidRDefault="005E7824" w:rsidP="00123DC8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AC4BE2" w:rsidSect="00B838AF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C2E9A" w14:textId="77777777" w:rsidR="00B838AF" w:rsidRDefault="00B838AF" w:rsidP="000B36E6">
      <w:pPr>
        <w:spacing w:after="0" w:line="240" w:lineRule="auto"/>
      </w:pPr>
      <w:r>
        <w:separator/>
      </w:r>
    </w:p>
  </w:endnote>
  <w:endnote w:type="continuationSeparator" w:id="0">
    <w:p w14:paraId="6295122B" w14:textId="77777777" w:rsidR="00B838AF" w:rsidRDefault="00B838AF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ED55C" w14:textId="77777777" w:rsidR="00B838AF" w:rsidRDefault="00B838AF" w:rsidP="000B36E6">
      <w:pPr>
        <w:spacing w:after="0" w:line="240" w:lineRule="auto"/>
      </w:pPr>
      <w:r>
        <w:separator/>
      </w:r>
    </w:p>
  </w:footnote>
  <w:footnote w:type="continuationSeparator" w:id="0">
    <w:p w14:paraId="45EFE22C" w14:textId="77777777" w:rsidR="00B838AF" w:rsidRDefault="00B838AF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76062" w14:textId="77777777" w:rsidR="007461E1" w:rsidRDefault="004E48DC" w:rsidP="007461E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  <w:sz w:val="24"/>
        <w:szCs w:val="24"/>
      </w:rPr>
    </w:pPr>
    <w:r w:rsidRPr="006407B9">
      <w:rPr>
        <w:rFonts w:eastAsia="Calibri" w:cstheme="minorHAnsi"/>
        <w:b/>
        <w:bCs/>
        <w:color w:val="002060"/>
        <w:sz w:val="24"/>
        <w:szCs w:val="24"/>
      </w:rPr>
      <w:t xml:space="preserve">Ghidul solicitantului: </w:t>
    </w:r>
    <w:r w:rsidR="007461E1" w:rsidRPr="001A3E6F">
      <w:rPr>
        <w:rFonts w:eastAsia="Calibri" w:cstheme="minorHAnsi"/>
        <w:b/>
        <w:bCs/>
        <w:color w:val="002060"/>
        <w:sz w:val="24"/>
        <w:szCs w:val="24"/>
      </w:rPr>
      <w:t xml:space="preserve">Ghidul solicitantului: </w:t>
    </w:r>
    <w:bookmarkStart w:id="1" w:name="_Hlk145417481"/>
    <w:bookmarkStart w:id="2" w:name="_Hlk145426339"/>
  </w:p>
  <w:p w14:paraId="0581254A" w14:textId="711F9CB4" w:rsidR="004E48DC" w:rsidRPr="007461E1" w:rsidRDefault="008355B3" w:rsidP="007461E1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  <w:bookmarkStart w:id="3" w:name="_Hlk160455238"/>
    <w:r w:rsidRPr="008355B3">
      <w:rPr>
        <w:rFonts w:cstheme="minorHAnsi"/>
        <w:b/>
        <w:bCs/>
        <w:i/>
        <w:iCs/>
        <w:color w:val="002060"/>
        <w:sz w:val="24"/>
        <w:szCs w:val="24"/>
      </w:rPr>
      <w:t>Investiții în infrastructura publică a institutelor oncologice – Institutul Regional de Oncologie Iași</w:t>
    </w:r>
    <w:bookmarkEnd w:id="1"/>
    <w:bookmarkEnd w:id="2"/>
    <w:bookmarkEnd w:id="3"/>
  </w:p>
  <w:p w14:paraId="52AF0F3E" w14:textId="3F1100D1" w:rsidR="000B36E6" w:rsidRPr="007461E1" w:rsidRDefault="000B36E6" w:rsidP="00B4537F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B37E7"/>
    <w:multiLevelType w:val="hybridMultilevel"/>
    <w:tmpl w:val="B1BCEBD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80D68"/>
    <w:multiLevelType w:val="hybridMultilevel"/>
    <w:tmpl w:val="BB9828C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9770A"/>
    <w:multiLevelType w:val="hybridMultilevel"/>
    <w:tmpl w:val="02E0962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809C4"/>
    <w:multiLevelType w:val="hybridMultilevel"/>
    <w:tmpl w:val="BB98632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620401"/>
    <w:multiLevelType w:val="hybridMultilevel"/>
    <w:tmpl w:val="8EA243C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A7C02"/>
    <w:multiLevelType w:val="hybridMultilevel"/>
    <w:tmpl w:val="70CEF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D25FE"/>
    <w:multiLevelType w:val="hybridMultilevel"/>
    <w:tmpl w:val="51FA555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1C211A"/>
    <w:multiLevelType w:val="hybridMultilevel"/>
    <w:tmpl w:val="C04E0F0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5"/>
  </w:num>
  <w:num w:numId="2" w16cid:durableId="1334838568">
    <w:abstractNumId w:val="11"/>
  </w:num>
  <w:num w:numId="3" w16cid:durableId="420757746">
    <w:abstractNumId w:val="4"/>
  </w:num>
  <w:num w:numId="4" w16cid:durableId="1852601386">
    <w:abstractNumId w:val="12"/>
  </w:num>
  <w:num w:numId="5" w16cid:durableId="2066946728">
    <w:abstractNumId w:val="14"/>
  </w:num>
  <w:num w:numId="6" w16cid:durableId="122694555">
    <w:abstractNumId w:val="8"/>
  </w:num>
  <w:num w:numId="7" w16cid:durableId="2125270642">
    <w:abstractNumId w:val="13"/>
  </w:num>
  <w:num w:numId="8" w16cid:durableId="408381262">
    <w:abstractNumId w:val="10"/>
  </w:num>
  <w:num w:numId="9" w16cid:durableId="1612130134">
    <w:abstractNumId w:val="6"/>
  </w:num>
  <w:num w:numId="10" w16cid:durableId="1166942766">
    <w:abstractNumId w:val="2"/>
  </w:num>
  <w:num w:numId="11" w16cid:durableId="990212496">
    <w:abstractNumId w:val="0"/>
  </w:num>
  <w:num w:numId="12" w16cid:durableId="737825283">
    <w:abstractNumId w:val="1"/>
  </w:num>
  <w:num w:numId="13" w16cid:durableId="1926955390">
    <w:abstractNumId w:val="9"/>
  </w:num>
  <w:num w:numId="14" w16cid:durableId="8913054">
    <w:abstractNumId w:val="7"/>
  </w:num>
  <w:num w:numId="15" w16cid:durableId="645860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25459"/>
    <w:rsid w:val="00042EAC"/>
    <w:rsid w:val="00061502"/>
    <w:rsid w:val="00075299"/>
    <w:rsid w:val="000B36E6"/>
    <w:rsid w:val="000F2DFF"/>
    <w:rsid w:val="00102F46"/>
    <w:rsid w:val="00105F48"/>
    <w:rsid w:val="00111510"/>
    <w:rsid w:val="00120E12"/>
    <w:rsid w:val="00123DC8"/>
    <w:rsid w:val="00124C8A"/>
    <w:rsid w:val="001250F4"/>
    <w:rsid w:val="0014520F"/>
    <w:rsid w:val="00153074"/>
    <w:rsid w:val="0015393E"/>
    <w:rsid w:val="001654A8"/>
    <w:rsid w:val="001A1E5B"/>
    <w:rsid w:val="001A614F"/>
    <w:rsid w:val="001A6579"/>
    <w:rsid w:val="001A6EF9"/>
    <w:rsid w:val="001B7663"/>
    <w:rsid w:val="001E07AB"/>
    <w:rsid w:val="001F32C7"/>
    <w:rsid w:val="002106CB"/>
    <w:rsid w:val="00210DBB"/>
    <w:rsid w:val="00211EF7"/>
    <w:rsid w:val="00220FD6"/>
    <w:rsid w:val="00242795"/>
    <w:rsid w:val="002428F2"/>
    <w:rsid w:val="00243F6E"/>
    <w:rsid w:val="002506D5"/>
    <w:rsid w:val="00253DB3"/>
    <w:rsid w:val="00253F45"/>
    <w:rsid w:val="00257244"/>
    <w:rsid w:val="0026303C"/>
    <w:rsid w:val="00270896"/>
    <w:rsid w:val="00287411"/>
    <w:rsid w:val="00297E8D"/>
    <w:rsid w:val="002A1410"/>
    <w:rsid w:val="002A4C08"/>
    <w:rsid w:val="002B0380"/>
    <w:rsid w:val="002B3AAE"/>
    <w:rsid w:val="002B3F4F"/>
    <w:rsid w:val="002F32F6"/>
    <w:rsid w:val="003005B3"/>
    <w:rsid w:val="00310468"/>
    <w:rsid w:val="003210AE"/>
    <w:rsid w:val="00335406"/>
    <w:rsid w:val="00341A67"/>
    <w:rsid w:val="00343578"/>
    <w:rsid w:val="00367C0A"/>
    <w:rsid w:val="003721D1"/>
    <w:rsid w:val="00373FB3"/>
    <w:rsid w:val="00386A2E"/>
    <w:rsid w:val="003A299C"/>
    <w:rsid w:val="003A5512"/>
    <w:rsid w:val="003A5AD4"/>
    <w:rsid w:val="003B5EAF"/>
    <w:rsid w:val="003C4C62"/>
    <w:rsid w:val="003D1989"/>
    <w:rsid w:val="003D1B1B"/>
    <w:rsid w:val="003D1EAE"/>
    <w:rsid w:val="003E4E18"/>
    <w:rsid w:val="003F22F2"/>
    <w:rsid w:val="003F3F33"/>
    <w:rsid w:val="003F4F62"/>
    <w:rsid w:val="0040607A"/>
    <w:rsid w:val="00420ECC"/>
    <w:rsid w:val="004402F2"/>
    <w:rsid w:val="00444AE6"/>
    <w:rsid w:val="00471DD0"/>
    <w:rsid w:val="004831E2"/>
    <w:rsid w:val="004A5E36"/>
    <w:rsid w:val="004A6E0F"/>
    <w:rsid w:val="004E3A23"/>
    <w:rsid w:val="004E48DC"/>
    <w:rsid w:val="004F2B7D"/>
    <w:rsid w:val="004F4ADD"/>
    <w:rsid w:val="00512FA2"/>
    <w:rsid w:val="00545FF1"/>
    <w:rsid w:val="005645AE"/>
    <w:rsid w:val="005829D3"/>
    <w:rsid w:val="00584C5D"/>
    <w:rsid w:val="005A2946"/>
    <w:rsid w:val="005B2885"/>
    <w:rsid w:val="005B4D3C"/>
    <w:rsid w:val="005B672F"/>
    <w:rsid w:val="005E7824"/>
    <w:rsid w:val="005F7257"/>
    <w:rsid w:val="006071D9"/>
    <w:rsid w:val="00612772"/>
    <w:rsid w:val="00616D6E"/>
    <w:rsid w:val="0062666C"/>
    <w:rsid w:val="0063259F"/>
    <w:rsid w:val="006600E5"/>
    <w:rsid w:val="006760BD"/>
    <w:rsid w:val="0067730B"/>
    <w:rsid w:val="00677CA5"/>
    <w:rsid w:val="00687150"/>
    <w:rsid w:val="0069051B"/>
    <w:rsid w:val="006953EF"/>
    <w:rsid w:val="0069793F"/>
    <w:rsid w:val="006B7BCF"/>
    <w:rsid w:val="006C206F"/>
    <w:rsid w:val="006C239A"/>
    <w:rsid w:val="006D2CD4"/>
    <w:rsid w:val="006E295A"/>
    <w:rsid w:val="006E2E69"/>
    <w:rsid w:val="006E7404"/>
    <w:rsid w:val="006F6889"/>
    <w:rsid w:val="00721B38"/>
    <w:rsid w:val="00724321"/>
    <w:rsid w:val="0073229D"/>
    <w:rsid w:val="007417ED"/>
    <w:rsid w:val="007446D2"/>
    <w:rsid w:val="00745452"/>
    <w:rsid w:val="0074593A"/>
    <w:rsid w:val="007461E1"/>
    <w:rsid w:val="00752AFA"/>
    <w:rsid w:val="0076221C"/>
    <w:rsid w:val="00782668"/>
    <w:rsid w:val="00794762"/>
    <w:rsid w:val="007B2F4F"/>
    <w:rsid w:val="007C5279"/>
    <w:rsid w:val="007C5352"/>
    <w:rsid w:val="007E4B50"/>
    <w:rsid w:val="007E52DF"/>
    <w:rsid w:val="007E5324"/>
    <w:rsid w:val="0081343F"/>
    <w:rsid w:val="00830581"/>
    <w:rsid w:val="00830588"/>
    <w:rsid w:val="00832003"/>
    <w:rsid w:val="008355B3"/>
    <w:rsid w:val="00837CA8"/>
    <w:rsid w:val="008413BE"/>
    <w:rsid w:val="0084386D"/>
    <w:rsid w:val="008450AF"/>
    <w:rsid w:val="008547C1"/>
    <w:rsid w:val="008623BF"/>
    <w:rsid w:val="00873FFD"/>
    <w:rsid w:val="008808E2"/>
    <w:rsid w:val="00891C02"/>
    <w:rsid w:val="008A362A"/>
    <w:rsid w:val="008B2343"/>
    <w:rsid w:val="008B30A8"/>
    <w:rsid w:val="008B5D8B"/>
    <w:rsid w:val="008E0AAD"/>
    <w:rsid w:val="008E1707"/>
    <w:rsid w:val="00930FE0"/>
    <w:rsid w:val="00956990"/>
    <w:rsid w:val="0095732C"/>
    <w:rsid w:val="009608DA"/>
    <w:rsid w:val="00966B23"/>
    <w:rsid w:val="009741DC"/>
    <w:rsid w:val="00984723"/>
    <w:rsid w:val="0098674E"/>
    <w:rsid w:val="00994D18"/>
    <w:rsid w:val="009C2DF2"/>
    <w:rsid w:val="009D3F04"/>
    <w:rsid w:val="009D6448"/>
    <w:rsid w:val="009E2AAA"/>
    <w:rsid w:val="009E5D03"/>
    <w:rsid w:val="009F0B52"/>
    <w:rsid w:val="00A06E7C"/>
    <w:rsid w:val="00A115CB"/>
    <w:rsid w:val="00A15015"/>
    <w:rsid w:val="00A205E8"/>
    <w:rsid w:val="00A24A4C"/>
    <w:rsid w:val="00A336A7"/>
    <w:rsid w:val="00A40BE2"/>
    <w:rsid w:val="00A50FE7"/>
    <w:rsid w:val="00A84B63"/>
    <w:rsid w:val="00AB1C6E"/>
    <w:rsid w:val="00AC4BE2"/>
    <w:rsid w:val="00AC5CC9"/>
    <w:rsid w:val="00AD0D56"/>
    <w:rsid w:val="00AD1F84"/>
    <w:rsid w:val="00AD370C"/>
    <w:rsid w:val="00AE5CD7"/>
    <w:rsid w:val="00B04ADB"/>
    <w:rsid w:val="00B24CC5"/>
    <w:rsid w:val="00B4295C"/>
    <w:rsid w:val="00B4298E"/>
    <w:rsid w:val="00B4537F"/>
    <w:rsid w:val="00B5205E"/>
    <w:rsid w:val="00B838AF"/>
    <w:rsid w:val="00B951EF"/>
    <w:rsid w:val="00BD16AB"/>
    <w:rsid w:val="00C20652"/>
    <w:rsid w:val="00C303E4"/>
    <w:rsid w:val="00C44C96"/>
    <w:rsid w:val="00C50AB0"/>
    <w:rsid w:val="00C55204"/>
    <w:rsid w:val="00C6296E"/>
    <w:rsid w:val="00C6301D"/>
    <w:rsid w:val="00C63110"/>
    <w:rsid w:val="00C679EB"/>
    <w:rsid w:val="00C7691F"/>
    <w:rsid w:val="00C83F9B"/>
    <w:rsid w:val="00CA3953"/>
    <w:rsid w:val="00CB1972"/>
    <w:rsid w:val="00CE7D38"/>
    <w:rsid w:val="00CF0623"/>
    <w:rsid w:val="00CF10C8"/>
    <w:rsid w:val="00CF3160"/>
    <w:rsid w:val="00D02CA7"/>
    <w:rsid w:val="00D16387"/>
    <w:rsid w:val="00D16A4F"/>
    <w:rsid w:val="00D17C5C"/>
    <w:rsid w:val="00D2223C"/>
    <w:rsid w:val="00D5418F"/>
    <w:rsid w:val="00D611AE"/>
    <w:rsid w:val="00D61FD0"/>
    <w:rsid w:val="00D67A0B"/>
    <w:rsid w:val="00D7275E"/>
    <w:rsid w:val="00D736A8"/>
    <w:rsid w:val="00D75609"/>
    <w:rsid w:val="00D97CA2"/>
    <w:rsid w:val="00DA68A3"/>
    <w:rsid w:val="00DE0644"/>
    <w:rsid w:val="00DF5A55"/>
    <w:rsid w:val="00E014FD"/>
    <w:rsid w:val="00E2097E"/>
    <w:rsid w:val="00E3241E"/>
    <w:rsid w:val="00E368A5"/>
    <w:rsid w:val="00E523C8"/>
    <w:rsid w:val="00E67A41"/>
    <w:rsid w:val="00E83395"/>
    <w:rsid w:val="00E85503"/>
    <w:rsid w:val="00E92525"/>
    <w:rsid w:val="00EA0595"/>
    <w:rsid w:val="00EA3914"/>
    <w:rsid w:val="00EA3A86"/>
    <w:rsid w:val="00EB3555"/>
    <w:rsid w:val="00EC37F8"/>
    <w:rsid w:val="00EC7460"/>
    <w:rsid w:val="00EE6BD1"/>
    <w:rsid w:val="00F15BFA"/>
    <w:rsid w:val="00F4481C"/>
    <w:rsid w:val="00F4701E"/>
    <w:rsid w:val="00F51523"/>
    <w:rsid w:val="00F57185"/>
    <w:rsid w:val="00F77FA5"/>
    <w:rsid w:val="00F97905"/>
    <w:rsid w:val="00FA5971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basedOn w:val="Normal"/>
    <w:link w:val="FootnoteTextChar"/>
    <w:uiPriority w:val="99"/>
    <w:semiHidden/>
    <w:unhideWhenUsed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7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17ED"/>
    <w:rPr>
      <w:vertAlign w:val="superscript"/>
    </w:rPr>
  </w:style>
  <w:style w:type="character" w:customStyle="1" w:styleId="ListParagraphChar1">
    <w:name w:val="List Paragraph Char1"/>
    <w:aliases w:val="Normal bullet 2 Char1,List Paragraph1 Char1,Forth level Char1,List1 Char1,body 2 Char1,List Paragraph11 Char1,Listă colorată - Accentuare 11 Char1,Bullet Char1,Citation List Char1,Akapit z listą BS Char1,Outlines a.b.c. Char1"/>
    <w:uiPriority w:val="34"/>
    <w:qFormat/>
    <w:locked/>
    <w:rsid w:val="00C303E4"/>
  </w:style>
  <w:style w:type="character" w:styleId="CommentReference">
    <w:name w:val="annotation reference"/>
    <w:basedOn w:val="DefaultParagraphFont"/>
    <w:uiPriority w:val="99"/>
    <w:semiHidden/>
    <w:unhideWhenUsed/>
    <w:rsid w:val="004A6E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E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6E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F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F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1152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Rosca</dc:creator>
  <cp:keywords/>
  <dc:description/>
  <cp:lastModifiedBy>Mariana Acatrinei</cp:lastModifiedBy>
  <cp:revision>8</cp:revision>
  <dcterms:created xsi:type="dcterms:W3CDTF">2024-03-12T15:53:00Z</dcterms:created>
  <dcterms:modified xsi:type="dcterms:W3CDTF">2024-03-13T12:22:00Z</dcterms:modified>
</cp:coreProperties>
</file>